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rPr>
              <w:t>年产10000吨超高纯硅溶胶改扩建生产项目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08E3990"/>
    <w:rsid w:val="44D63B1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2019-01-14T02:49:08Z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